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F7D" w:rsidRPr="00586F7D" w:rsidRDefault="00586F7D" w:rsidP="00586F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6F7D" w:rsidRPr="00586F7D" w:rsidRDefault="00586F7D" w:rsidP="00586F7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>ДУМА МУНИЦИПАЛЬНОГО ОБРАЗОВАНИЯ,</w:t>
      </w:r>
    </w:p>
    <w:p w:rsidR="00586F7D" w:rsidRPr="00586F7D" w:rsidRDefault="00586F7D" w:rsidP="00586F7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В СОСТАВ ТЕРРИТОРИИ </w:t>
      </w:r>
      <w:proofErr w:type="gramStart"/>
      <w:r w:rsidRPr="00586F7D">
        <w:rPr>
          <w:rFonts w:ascii="Times New Roman" w:hAnsi="Times New Roman" w:cs="Times New Roman"/>
          <w:sz w:val="24"/>
          <w:szCs w:val="24"/>
        </w:rPr>
        <w:t>КОТОРОГО</w:t>
      </w:r>
      <w:proofErr w:type="gramEnd"/>
    </w:p>
    <w:p w:rsidR="00586F7D" w:rsidRPr="00586F7D" w:rsidRDefault="00586F7D" w:rsidP="00586F7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>ВХОДИТ РАБОЧИЙ ПОСЕЛОК ВЕРХНЯЯ СИНЯЧ</w:t>
      </w:r>
      <w:bookmarkStart w:id="0" w:name="_GoBack"/>
      <w:bookmarkEnd w:id="0"/>
      <w:r w:rsidRPr="00586F7D">
        <w:rPr>
          <w:rFonts w:ascii="Times New Roman" w:hAnsi="Times New Roman" w:cs="Times New Roman"/>
          <w:sz w:val="24"/>
          <w:szCs w:val="24"/>
        </w:rPr>
        <w:t>ИХА</w:t>
      </w:r>
    </w:p>
    <w:p w:rsidR="00586F7D" w:rsidRPr="00586F7D" w:rsidRDefault="00586F7D" w:rsidP="00586F7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86F7D" w:rsidRPr="00586F7D" w:rsidRDefault="00586F7D" w:rsidP="00586F7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>РЕШЕНИЕ</w:t>
      </w:r>
    </w:p>
    <w:p w:rsidR="00586F7D" w:rsidRPr="00586F7D" w:rsidRDefault="00586F7D" w:rsidP="00586F7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>от 6 ноября 2008 г. N 44</w:t>
      </w:r>
    </w:p>
    <w:p w:rsidR="00586F7D" w:rsidRPr="00586F7D" w:rsidRDefault="00586F7D" w:rsidP="00586F7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86F7D" w:rsidRPr="00586F7D" w:rsidRDefault="00586F7D" w:rsidP="00586F7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>ОБ УСТАНОВЛЕНИИ ЗЕМЕЛЬНОГО НАЛОГА</w:t>
      </w:r>
    </w:p>
    <w:p w:rsidR="00586F7D" w:rsidRPr="00586F7D" w:rsidRDefault="00586F7D" w:rsidP="00586F7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АЛАПАЕВСКОЕ</w:t>
      </w:r>
    </w:p>
    <w:p w:rsidR="00586F7D" w:rsidRPr="00586F7D" w:rsidRDefault="00586F7D" w:rsidP="00586F7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6F7D">
        <w:rPr>
          <w:rFonts w:ascii="Times New Roman" w:hAnsi="Times New Roman" w:cs="Times New Roman"/>
          <w:sz w:val="24"/>
          <w:szCs w:val="24"/>
        </w:rPr>
        <w:t>(в ред. Решений Думы муниципального образования Алапаевское</w:t>
      </w:r>
      <w:proofErr w:type="gramEnd"/>
    </w:p>
    <w:p w:rsidR="00586F7D" w:rsidRPr="00586F7D" w:rsidRDefault="00586F7D" w:rsidP="00586F7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от 24.04.2009 </w:t>
      </w:r>
      <w:hyperlink r:id="rId5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N 205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, от 20.11.2009 </w:t>
      </w:r>
      <w:hyperlink r:id="rId6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N 298</w:t>
        </w:r>
      </w:hyperlink>
      <w:r w:rsidRPr="00586F7D">
        <w:rPr>
          <w:rFonts w:ascii="Times New Roman" w:hAnsi="Times New Roman" w:cs="Times New Roman"/>
          <w:sz w:val="24"/>
          <w:szCs w:val="24"/>
        </w:rPr>
        <w:t>,</w:t>
      </w:r>
    </w:p>
    <w:p w:rsidR="00586F7D" w:rsidRPr="00586F7D" w:rsidRDefault="00586F7D" w:rsidP="00586F7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от 31.05.2010 </w:t>
      </w:r>
      <w:hyperlink r:id="rId7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N 411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, от 21.10.2010 </w:t>
      </w:r>
      <w:hyperlink r:id="rId8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N 505</w:t>
        </w:r>
      </w:hyperlink>
      <w:r w:rsidRPr="00586F7D">
        <w:rPr>
          <w:rFonts w:ascii="Times New Roman" w:hAnsi="Times New Roman" w:cs="Times New Roman"/>
          <w:sz w:val="24"/>
          <w:szCs w:val="24"/>
        </w:rPr>
        <w:t>,</w:t>
      </w:r>
    </w:p>
    <w:p w:rsidR="00586F7D" w:rsidRPr="00586F7D" w:rsidRDefault="00586F7D" w:rsidP="00586F7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от 21.11.2011 </w:t>
      </w:r>
      <w:hyperlink r:id="rId9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N 167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, от 25.10.2012 </w:t>
      </w:r>
      <w:hyperlink r:id="rId10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N 336</w:t>
        </w:r>
      </w:hyperlink>
      <w:r w:rsidRPr="00586F7D">
        <w:rPr>
          <w:rFonts w:ascii="Times New Roman" w:hAnsi="Times New Roman" w:cs="Times New Roman"/>
          <w:sz w:val="24"/>
          <w:szCs w:val="24"/>
        </w:rPr>
        <w:t>,</w:t>
      </w:r>
    </w:p>
    <w:p w:rsidR="00586F7D" w:rsidRPr="00586F7D" w:rsidRDefault="00586F7D" w:rsidP="00586F7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от 25.04.2013 </w:t>
      </w:r>
      <w:hyperlink r:id="rId11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N 418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, от 25.10.2013 </w:t>
      </w:r>
      <w:hyperlink r:id="rId12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N 482</w:t>
        </w:r>
      </w:hyperlink>
      <w:r w:rsidRPr="00586F7D">
        <w:rPr>
          <w:rFonts w:ascii="Times New Roman" w:hAnsi="Times New Roman" w:cs="Times New Roman"/>
          <w:sz w:val="24"/>
          <w:szCs w:val="24"/>
        </w:rPr>
        <w:t>,</w:t>
      </w:r>
    </w:p>
    <w:p w:rsidR="00586F7D" w:rsidRPr="00586F7D" w:rsidRDefault="00586F7D" w:rsidP="00586F7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от 29.10.2014 </w:t>
      </w:r>
      <w:hyperlink r:id="rId13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N 632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, от 30.04.2015 </w:t>
      </w:r>
      <w:hyperlink r:id="rId14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N 705</w:t>
        </w:r>
      </w:hyperlink>
      <w:r w:rsidRPr="00586F7D">
        <w:rPr>
          <w:rFonts w:ascii="Times New Roman" w:hAnsi="Times New Roman" w:cs="Times New Roman"/>
          <w:sz w:val="24"/>
          <w:szCs w:val="24"/>
        </w:rPr>
        <w:t>,</w:t>
      </w:r>
    </w:p>
    <w:p w:rsidR="00586F7D" w:rsidRPr="00586F7D" w:rsidRDefault="00586F7D" w:rsidP="00586F7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от 27.08.2015 </w:t>
      </w:r>
      <w:hyperlink r:id="rId15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N 741</w:t>
        </w:r>
      </w:hyperlink>
      <w:r w:rsidRPr="00586F7D">
        <w:rPr>
          <w:rFonts w:ascii="Times New Roman" w:hAnsi="Times New Roman" w:cs="Times New Roman"/>
          <w:color w:val="0000FF"/>
          <w:sz w:val="24"/>
          <w:szCs w:val="24"/>
        </w:rPr>
        <w:t xml:space="preserve">, </w:t>
      </w:r>
      <w:r w:rsidRPr="00586F7D">
        <w:rPr>
          <w:rFonts w:ascii="Times New Roman" w:hAnsi="Times New Roman" w:cs="Times New Roman"/>
          <w:sz w:val="24"/>
          <w:szCs w:val="24"/>
        </w:rPr>
        <w:t>от 2</w:t>
      </w:r>
      <w:r w:rsidRPr="00586F7D">
        <w:rPr>
          <w:rFonts w:ascii="Times New Roman" w:hAnsi="Times New Roman" w:cs="Times New Roman"/>
          <w:sz w:val="24"/>
          <w:szCs w:val="24"/>
        </w:rPr>
        <w:t>5</w:t>
      </w:r>
      <w:r w:rsidRPr="00586F7D">
        <w:rPr>
          <w:rFonts w:ascii="Times New Roman" w:hAnsi="Times New Roman" w:cs="Times New Roman"/>
          <w:sz w:val="24"/>
          <w:szCs w:val="24"/>
        </w:rPr>
        <w:t>.</w:t>
      </w:r>
      <w:r w:rsidRPr="00586F7D">
        <w:rPr>
          <w:rFonts w:ascii="Times New Roman" w:hAnsi="Times New Roman" w:cs="Times New Roman"/>
          <w:sz w:val="24"/>
          <w:szCs w:val="24"/>
        </w:rPr>
        <w:t>02</w:t>
      </w:r>
      <w:r w:rsidRPr="00586F7D">
        <w:rPr>
          <w:rFonts w:ascii="Times New Roman" w:hAnsi="Times New Roman" w:cs="Times New Roman"/>
          <w:sz w:val="24"/>
          <w:szCs w:val="24"/>
        </w:rPr>
        <w:t>.201</w:t>
      </w:r>
      <w:r w:rsidRPr="00586F7D">
        <w:rPr>
          <w:rFonts w:ascii="Times New Roman" w:hAnsi="Times New Roman" w:cs="Times New Roman"/>
          <w:sz w:val="24"/>
          <w:szCs w:val="24"/>
        </w:rPr>
        <w:t>6</w:t>
      </w:r>
      <w:r w:rsidRPr="00586F7D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 xml:space="preserve">N </w:t>
        </w:r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829</w:t>
        </w:r>
      </w:hyperlink>
      <w:r w:rsidRPr="00586F7D">
        <w:rPr>
          <w:rFonts w:ascii="Times New Roman" w:hAnsi="Times New Roman" w:cs="Times New Roman"/>
          <w:sz w:val="24"/>
          <w:szCs w:val="24"/>
        </w:rPr>
        <w:t>)</w:t>
      </w:r>
    </w:p>
    <w:p w:rsidR="00586F7D" w:rsidRPr="00586F7D" w:rsidRDefault="00586F7D" w:rsidP="00586F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В соответствии с Налоговым </w:t>
      </w:r>
      <w:hyperlink r:id="rId17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Российской Федерации Дума муниципального образования Алапаевское (далее - муниципальное образование), решила:</w:t>
      </w:r>
    </w:p>
    <w:p w:rsidR="00586F7D" w:rsidRPr="00586F7D" w:rsidRDefault="00586F7D" w:rsidP="00586F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8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Решения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Думы муниципального образования Алапаевское от 24.04.2009 N 205)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>1. Установить на территории муниципального образования земельный налог.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586F7D">
        <w:rPr>
          <w:rFonts w:ascii="Times New Roman" w:hAnsi="Times New Roman" w:cs="Times New Roman"/>
          <w:sz w:val="24"/>
          <w:szCs w:val="24"/>
        </w:rPr>
        <w:t xml:space="preserve">Налогоплательщиками земельного налога признаются организации и физические лица, обладающие земельными участками, признаваемыми объектом налогообложения в соответствии со </w:t>
      </w:r>
      <w:hyperlink r:id="rId19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статьей 389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Налогового </w:t>
      </w:r>
      <w:hyperlink r:id="rId20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кодекса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Российской Федерации, на праве собственности, праве постоянного (бессрочного) пользования или праве пожизненного наследуемого владения, расположенные в пределах территории муниципального образования.</w:t>
      </w:r>
      <w:proofErr w:type="gramEnd"/>
    </w:p>
    <w:p w:rsidR="00586F7D" w:rsidRPr="00586F7D" w:rsidRDefault="00586F7D" w:rsidP="00586F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86F7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86F7D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21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Решения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Думы муниципального образования Алапаевское от 31.05.2010 N 411)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3. Объектом налогообложения признаются земельные участки, расположенные в пределах территории муниципального образования, за исключением земельных участков, не признаваемых объектом налогообложения в соответствии со </w:t>
      </w:r>
      <w:hyperlink r:id="rId22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статьей 389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Федерации.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5"/>
      <w:bookmarkEnd w:id="1"/>
      <w:r w:rsidRPr="00586F7D">
        <w:rPr>
          <w:rFonts w:ascii="Times New Roman" w:hAnsi="Times New Roman" w:cs="Times New Roman"/>
          <w:sz w:val="24"/>
          <w:szCs w:val="24"/>
        </w:rPr>
        <w:t xml:space="preserve">4. Налоговая база определяется как кадастровая стоимость земельных участков, признаваемых объектом налогообложения в соответствии со </w:t>
      </w:r>
      <w:hyperlink r:id="rId23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статьей 389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Федерации, и определяется в отношении каждого земельного участка как его кадастровая стоимость по состоянию на 1 января года, являющегося налоговым периодом.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>В отношении земельного участка, образованного в течение налогового периода, налоговая база в данном налоговом периоде определяется как его кадастровая стоимость на дату постановки такого земельного участка на кадастровый учет.</w:t>
      </w:r>
    </w:p>
    <w:p w:rsidR="00586F7D" w:rsidRPr="00586F7D" w:rsidRDefault="00586F7D" w:rsidP="00586F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24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Решением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Думы муниципального образования Алапаевское от 31.05.2010 N 411)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6F7D">
        <w:rPr>
          <w:rFonts w:ascii="Times New Roman" w:hAnsi="Times New Roman" w:cs="Times New Roman"/>
          <w:sz w:val="24"/>
          <w:szCs w:val="24"/>
        </w:rPr>
        <w:t>Налоговая база уменьшается на не облагаемую налогом сумму в отношении одного земельного участка, находящегося в собственности, постоянном (бессрочном) пользовании налогоплательщиков (за исключением земельных участков, занятых жилищным фондом, приобретенными (предоставленными) для личного подсобного хозяйства, садоводства, огородничества или животноводства, а также дачного хозяйства), оказывающих трудоустройство граждан, осужденных к наказанию в виде исправительных работ, в размере общей суммы доходов всех трудоустроенных осужденных граждан</w:t>
      </w:r>
      <w:proofErr w:type="gramEnd"/>
      <w:r w:rsidRPr="00586F7D">
        <w:rPr>
          <w:rFonts w:ascii="Times New Roman" w:hAnsi="Times New Roman" w:cs="Times New Roman"/>
          <w:sz w:val="24"/>
          <w:szCs w:val="24"/>
        </w:rPr>
        <w:t xml:space="preserve"> по итогам налогового периода.</w:t>
      </w:r>
    </w:p>
    <w:p w:rsidR="00586F7D" w:rsidRPr="00586F7D" w:rsidRDefault="00586F7D" w:rsidP="00586F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25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Решением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Думы муниципального образования Алапаевское от 29.10.2014 N </w:t>
      </w:r>
      <w:r w:rsidRPr="00586F7D">
        <w:rPr>
          <w:rFonts w:ascii="Times New Roman" w:hAnsi="Times New Roman" w:cs="Times New Roman"/>
          <w:sz w:val="24"/>
          <w:szCs w:val="24"/>
        </w:rPr>
        <w:lastRenderedPageBreak/>
        <w:t>632)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>Если размер не облагаемой налогом суммы превышает размер налоговой базы, определенной в отношении земельного участка, налоговая база принимается равной нулю.</w:t>
      </w:r>
    </w:p>
    <w:p w:rsidR="00586F7D" w:rsidRPr="00586F7D" w:rsidRDefault="00586F7D" w:rsidP="00586F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26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Решением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Думы муниципального образования Алапаевское от 29.10.2014 N 632)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Уменьшение налоговой базы на не облагаемую налогом сумму производится на основании документов, подтверждающих право на уменьшение налоговой базы, представляемых налогоплательщиком в налоговый орган в соответствии с </w:t>
      </w:r>
      <w:hyperlink w:anchor="P78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пунктом 8.1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настоящего Решения Думы муниципального образования.</w:t>
      </w:r>
    </w:p>
    <w:p w:rsidR="00586F7D" w:rsidRPr="00586F7D" w:rsidRDefault="00586F7D" w:rsidP="00586F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27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Решением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Думы муниципального образования Алапаевское от 29.10.2014 N 632)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34"/>
      <w:bookmarkEnd w:id="2"/>
      <w:r w:rsidRPr="00586F7D">
        <w:rPr>
          <w:rFonts w:ascii="Times New Roman" w:hAnsi="Times New Roman" w:cs="Times New Roman"/>
          <w:sz w:val="24"/>
          <w:szCs w:val="24"/>
        </w:rPr>
        <w:t>5. Установить следующие налоговые ставки земельного налога на территории муниципального образования: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>1) 0,3 процента - в отношении земельных участков: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6F7D">
        <w:rPr>
          <w:rFonts w:ascii="Times New Roman" w:hAnsi="Times New Roman" w:cs="Times New Roman"/>
          <w:sz w:val="24"/>
          <w:szCs w:val="24"/>
        </w:rPr>
        <w:t>занятых</w:t>
      </w:r>
      <w:proofErr w:type="gramEnd"/>
      <w:r w:rsidRPr="00586F7D">
        <w:rPr>
          <w:rFonts w:ascii="Times New Roman" w:hAnsi="Times New Roman" w:cs="Times New Roman"/>
          <w:sz w:val="24"/>
          <w:szCs w:val="24"/>
        </w:rPr>
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комплекса);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6F7D">
        <w:rPr>
          <w:rFonts w:ascii="Times New Roman" w:hAnsi="Times New Roman" w:cs="Times New Roman"/>
          <w:sz w:val="24"/>
          <w:szCs w:val="24"/>
        </w:rPr>
        <w:t>приобретенных</w:t>
      </w:r>
      <w:proofErr w:type="gramEnd"/>
      <w:r w:rsidRPr="00586F7D">
        <w:rPr>
          <w:rFonts w:ascii="Times New Roman" w:hAnsi="Times New Roman" w:cs="Times New Roman"/>
          <w:sz w:val="24"/>
          <w:szCs w:val="24"/>
        </w:rPr>
        <w:t xml:space="preserve"> (предоставленных) юридическим и физическим лицам для жилищного строительства;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6F7D">
        <w:rPr>
          <w:rFonts w:ascii="Times New Roman" w:hAnsi="Times New Roman" w:cs="Times New Roman"/>
          <w:sz w:val="24"/>
          <w:szCs w:val="24"/>
        </w:rPr>
        <w:t>приобретенных</w:t>
      </w:r>
      <w:proofErr w:type="gramEnd"/>
      <w:r w:rsidRPr="00586F7D">
        <w:rPr>
          <w:rFonts w:ascii="Times New Roman" w:hAnsi="Times New Roman" w:cs="Times New Roman"/>
          <w:sz w:val="24"/>
          <w:szCs w:val="24"/>
        </w:rPr>
        <w:t xml:space="preserve">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586F7D" w:rsidRPr="00586F7D" w:rsidRDefault="00586F7D" w:rsidP="00586F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28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Решением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Думы муниципального образования Алапаевское от 25.04.2013 N 418)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2) - 3) исключены с 1 января 2014 года. - </w:t>
      </w:r>
      <w:hyperlink r:id="rId29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Решение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Думы муниципального образования Алапаевское от 25.10.2013 N 482;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>4) 1,5 процента -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населенных пунктах, не используемых для сельскохозяйственного производства;</w:t>
      </w:r>
    </w:p>
    <w:p w:rsidR="00586F7D" w:rsidRPr="00586F7D" w:rsidRDefault="00586F7D" w:rsidP="00586F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(подп. 4 в ред. </w:t>
      </w:r>
      <w:hyperlink r:id="rId30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Решения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Думы муниципального образования Алапаевское от 27.08.2015 N 741)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>5) 1,5 процента - в отношении прочих земельных участков.</w:t>
      </w:r>
    </w:p>
    <w:p w:rsidR="00586F7D" w:rsidRPr="00586F7D" w:rsidRDefault="00586F7D" w:rsidP="00586F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(подп. 5 </w:t>
      </w:r>
      <w:proofErr w:type="gramStart"/>
      <w:r w:rsidRPr="00586F7D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586F7D">
        <w:rPr>
          <w:rFonts w:ascii="Times New Roman" w:hAnsi="Times New Roman" w:cs="Times New Roman"/>
          <w:sz w:val="24"/>
          <w:szCs w:val="24"/>
        </w:rPr>
        <w:t xml:space="preserve"> </w:t>
      </w:r>
      <w:hyperlink r:id="rId31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Решением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Думы муниципального образования Алапаевское от 27.08.2015 N 741)</w:t>
      </w:r>
    </w:p>
    <w:p w:rsidR="00586F7D" w:rsidRPr="00586F7D" w:rsidRDefault="00586F7D" w:rsidP="00586F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(п. 5 в ред. </w:t>
      </w:r>
      <w:hyperlink r:id="rId32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Решения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Думы муниципального образования Алапаевское от 25.10.2012 N 336)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>6. Установить следующие порядок и сроки уплаты земельного налога на территории муниципального образования: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>1) налогоплательщики-организации исчисляют и уплачивают суммы авансовых платежей по налогу не позднее последнего числа месяца, следующего за истекшим отчетным периодом, как одну четвертую налоговой ставки процентной доли кадастровой стоимости земельного участка по состоянию на 1 января года, являющегося налоговым периодом;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6F7D">
        <w:rPr>
          <w:rFonts w:ascii="Times New Roman" w:hAnsi="Times New Roman" w:cs="Times New Roman"/>
          <w:sz w:val="24"/>
          <w:szCs w:val="24"/>
        </w:rPr>
        <w:t>2) налогоплательщики-организации по истечении налогового периода не позднее 10 февраля (</w:t>
      </w:r>
      <w:r w:rsidR="00F11D68">
        <w:rPr>
          <w:rFonts w:ascii="Times New Roman" w:hAnsi="Times New Roman" w:cs="Times New Roman"/>
          <w:sz w:val="24"/>
          <w:szCs w:val="24"/>
        </w:rPr>
        <w:t xml:space="preserve">с 1 января 2016 года </w:t>
      </w:r>
      <w:r w:rsidRPr="00586F7D">
        <w:rPr>
          <w:rFonts w:ascii="Times New Roman" w:hAnsi="Times New Roman" w:cs="Times New Roman"/>
          <w:sz w:val="24"/>
          <w:szCs w:val="24"/>
        </w:rPr>
        <w:t xml:space="preserve">в ред. </w:t>
      </w:r>
      <w:hyperlink r:id="rId33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Решения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Думы муниципального образования Алапаевское от </w:t>
      </w:r>
      <w:r w:rsidRPr="00586F7D">
        <w:rPr>
          <w:rFonts w:ascii="Times New Roman" w:hAnsi="Times New Roman" w:cs="Times New Roman"/>
          <w:sz w:val="24"/>
          <w:szCs w:val="24"/>
        </w:rPr>
        <w:t>25</w:t>
      </w:r>
      <w:r w:rsidRPr="00586F7D">
        <w:rPr>
          <w:rFonts w:ascii="Times New Roman" w:hAnsi="Times New Roman" w:cs="Times New Roman"/>
          <w:sz w:val="24"/>
          <w:szCs w:val="24"/>
        </w:rPr>
        <w:t>.0</w:t>
      </w:r>
      <w:r w:rsidRPr="00586F7D">
        <w:rPr>
          <w:rFonts w:ascii="Times New Roman" w:hAnsi="Times New Roman" w:cs="Times New Roman"/>
          <w:sz w:val="24"/>
          <w:szCs w:val="24"/>
        </w:rPr>
        <w:t>2</w:t>
      </w:r>
      <w:r w:rsidRPr="00586F7D">
        <w:rPr>
          <w:rFonts w:ascii="Times New Roman" w:hAnsi="Times New Roman" w:cs="Times New Roman"/>
          <w:sz w:val="24"/>
          <w:szCs w:val="24"/>
        </w:rPr>
        <w:t>.201</w:t>
      </w:r>
      <w:r w:rsidRPr="00586F7D">
        <w:rPr>
          <w:rFonts w:ascii="Times New Roman" w:hAnsi="Times New Roman" w:cs="Times New Roman"/>
          <w:sz w:val="24"/>
          <w:szCs w:val="24"/>
        </w:rPr>
        <w:t>6</w:t>
      </w:r>
      <w:r w:rsidRPr="00586F7D">
        <w:rPr>
          <w:rFonts w:ascii="Times New Roman" w:hAnsi="Times New Roman" w:cs="Times New Roman"/>
          <w:sz w:val="24"/>
          <w:szCs w:val="24"/>
        </w:rPr>
        <w:t xml:space="preserve"> N </w:t>
      </w:r>
      <w:r w:rsidRPr="00586F7D">
        <w:rPr>
          <w:rFonts w:ascii="Times New Roman" w:hAnsi="Times New Roman" w:cs="Times New Roman"/>
          <w:sz w:val="24"/>
          <w:szCs w:val="24"/>
        </w:rPr>
        <w:t xml:space="preserve">829) уплачивают налог, определяемый как разница между суммой налога, исчисленного по ставкам, предусмотренным </w:t>
      </w:r>
      <w:hyperlink w:anchor="P34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пунктом 5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586F7D">
        <w:rPr>
          <w:rFonts w:ascii="Times New Roman" w:hAnsi="Times New Roman" w:cs="Times New Roman"/>
          <w:sz w:val="24"/>
          <w:szCs w:val="24"/>
        </w:rPr>
        <w:lastRenderedPageBreak/>
        <w:t>Решения Думы муниципального образования, и суммами подлежащих уплате в течение налогового периода авансовых платежей по налогу;</w:t>
      </w:r>
      <w:proofErr w:type="gramEnd"/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>3) -</w:t>
      </w:r>
      <w:r w:rsidRPr="00586F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6F7D">
        <w:rPr>
          <w:rFonts w:ascii="Times New Roman" w:hAnsi="Times New Roman" w:cs="Times New Roman"/>
          <w:sz w:val="24"/>
          <w:szCs w:val="24"/>
        </w:rPr>
        <w:t>исключен</w:t>
      </w:r>
      <w:proofErr w:type="gramEnd"/>
      <w:r w:rsidRPr="00586F7D">
        <w:rPr>
          <w:rFonts w:ascii="Times New Roman" w:hAnsi="Times New Roman" w:cs="Times New Roman"/>
          <w:sz w:val="24"/>
          <w:szCs w:val="24"/>
        </w:rPr>
        <w:t xml:space="preserve"> </w:t>
      </w:r>
      <w:r w:rsidR="00F11D68">
        <w:rPr>
          <w:rFonts w:ascii="Times New Roman" w:hAnsi="Times New Roman" w:cs="Times New Roman"/>
          <w:sz w:val="24"/>
          <w:szCs w:val="24"/>
        </w:rPr>
        <w:t>с 1 января 2016 года</w:t>
      </w:r>
      <w:r w:rsidRPr="00586F7D">
        <w:rPr>
          <w:rFonts w:ascii="Times New Roman" w:hAnsi="Times New Roman" w:cs="Times New Roman"/>
          <w:sz w:val="24"/>
          <w:szCs w:val="24"/>
        </w:rPr>
        <w:t xml:space="preserve"> </w:t>
      </w:r>
      <w:r w:rsidRPr="00586F7D">
        <w:rPr>
          <w:rFonts w:ascii="Times New Roman" w:hAnsi="Times New Roman" w:cs="Times New Roman"/>
          <w:sz w:val="24"/>
          <w:szCs w:val="24"/>
        </w:rPr>
        <w:t xml:space="preserve"> </w:t>
      </w:r>
      <w:hyperlink r:id="rId34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Решение</w:t>
        </w:r>
      </w:hyperlink>
      <w:r w:rsidRPr="00586F7D">
        <w:rPr>
          <w:rFonts w:ascii="Times New Roman" w:hAnsi="Times New Roman" w:cs="Times New Roman"/>
          <w:color w:val="0000FF"/>
          <w:sz w:val="24"/>
          <w:szCs w:val="24"/>
        </w:rPr>
        <w:t>м</w:t>
      </w:r>
      <w:r w:rsidRPr="00586F7D">
        <w:rPr>
          <w:rFonts w:ascii="Times New Roman" w:hAnsi="Times New Roman" w:cs="Times New Roman"/>
          <w:sz w:val="24"/>
          <w:szCs w:val="24"/>
        </w:rPr>
        <w:t xml:space="preserve"> Думы муниципального образования Алапаевское от 25.02.2016 N 829</w:t>
      </w:r>
      <w:r w:rsidRPr="00586F7D">
        <w:rPr>
          <w:rFonts w:ascii="Times New Roman" w:hAnsi="Times New Roman" w:cs="Times New Roman"/>
          <w:sz w:val="24"/>
          <w:szCs w:val="24"/>
        </w:rPr>
        <w:t>.</w:t>
      </w:r>
    </w:p>
    <w:p w:rsidR="00586F7D" w:rsidRPr="00586F7D" w:rsidRDefault="00586F7D" w:rsidP="00586F7D">
      <w:pPr>
        <w:autoSpaceDE w:val="0"/>
        <w:autoSpaceDN w:val="0"/>
        <w:adjustRightInd w:val="0"/>
        <w:ind w:firstLine="426"/>
        <w:jc w:val="both"/>
      </w:pPr>
      <w:bookmarkStart w:id="3" w:name="P53"/>
      <w:bookmarkEnd w:id="3"/>
      <w:r w:rsidRPr="00586F7D">
        <w:t xml:space="preserve">7. </w:t>
      </w:r>
      <w:r w:rsidRPr="00586F7D">
        <w:t>В соответствии с настоящим Решением Думы муниципального образования:</w:t>
      </w:r>
    </w:p>
    <w:p w:rsidR="00586F7D" w:rsidRPr="00586F7D" w:rsidRDefault="00586F7D" w:rsidP="00586F7D">
      <w:pPr>
        <w:autoSpaceDE w:val="0"/>
        <w:autoSpaceDN w:val="0"/>
        <w:adjustRightInd w:val="0"/>
        <w:ind w:firstLine="426"/>
        <w:jc w:val="both"/>
      </w:pPr>
      <w:r w:rsidRPr="00586F7D">
        <w:t>7.1. Освободить от уплаты земельного налога следующие категории налогоплательщиков:</w:t>
      </w:r>
    </w:p>
    <w:p w:rsidR="00586F7D" w:rsidRPr="00586F7D" w:rsidRDefault="00586F7D" w:rsidP="00586F7D">
      <w:pPr>
        <w:autoSpaceDE w:val="0"/>
        <w:autoSpaceDN w:val="0"/>
        <w:adjustRightInd w:val="0"/>
        <w:ind w:firstLine="426"/>
        <w:jc w:val="both"/>
      </w:pPr>
      <w:proofErr w:type="gramStart"/>
      <w:r w:rsidRPr="00586F7D">
        <w:t>- пенсионеров (за исключением лиц, являющихся индивидуальными предпринимателями), получающих пенсии, назначаемые в порядке, установленном законодательством Российской Федерации, в отношении земельных участков, занятых жилищным фондом, гаражами, приобретенных (предоставленных) для личного подсобного хозяйства, садоводства, огородничества или животноводства, а также дачного хозяйства;</w:t>
      </w:r>
      <w:proofErr w:type="gramEnd"/>
    </w:p>
    <w:p w:rsidR="00586F7D" w:rsidRPr="00586F7D" w:rsidRDefault="00586F7D" w:rsidP="00586F7D">
      <w:pPr>
        <w:autoSpaceDE w:val="0"/>
        <w:autoSpaceDN w:val="0"/>
        <w:adjustRightInd w:val="0"/>
        <w:ind w:firstLine="426"/>
        <w:jc w:val="both"/>
      </w:pPr>
      <w:r w:rsidRPr="00586F7D">
        <w:t>- учреждения образования, здравоохранения, муниципальные учреждения социального обслуживания, финансируемые за счет средств бюджета муниципального образования, детские оздоровительные учреждения независимо от источников финансирования;</w:t>
      </w:r>
    </w:p>
    <w:p w:rsidR="00586F7D" w:rsidRPr="00586F7D" w:rsidRDefault="00586F7D" w:rsidP="00586F7D">
      <w:pPr>
        <w:autoSpaceDE w:val="0"/>
        <w:autoSpaceDN w:val="0"/>
        <w:adjustRightInd w:val="0"/>
        <w:ind w:firstLine="426"/>
        <w:jc w:val="both"/>
      </w:pPr>
      <w:r w:rsidRPr="00586F7D">
        <w:t>- учреждения культуры, физической культуры и спорта, туризма, спортивно-оздоровительной направленности и спортивные сооружения, финансируемые за счет бюджета муниципального образования;</w:t>
      </w:r>
    </w:p>
    <w:p w:rsidR="00586F7D" w:rsidRPr="00586F7D" w:rsidRDefault="00586F7D" w:rsidP="00586F7D">
      <w:pPr>
        <w:autoSpaceDE w:val="0"/>
        <w:autoSpaceDN w:val="0"/>
        <w:adjustRightInd w:val="0"/>
        <w:ind w:firstLine="426"/>
        <w:jc w:val="both"/>
      </w:pPr>
      <w:r w:rsidRPr="00586F7D">
        <w:t>- местные органы власти и управления за земли, предоставляемые для обеспечения их деятельности, а также земли, занятые муниципальным жилищным фондом;</w:t>
      </w:r>
    </w:p>
    <w:p w:rsidR="00586F7D" w:rsidRPr="00586F7D" w:rsidRDefault="00586F7D" w:rsidP="00586F7D">
      <w:pPr>
        <w:autoSpaceDE w:val="0"/>
        <w:autoSpaceDN w:val="0"/>
        <w:adjustRightInd w:val="0"/>
        <w:ind w:firstLine="426"/>
        <w:jc w:val="both"/>
      </w:pPr>
      <w:r w:rsidRPr="00586F7D">
        <w:t>- организации, предприятия, являющиеся исполнителями государственного оборонного заказа, за земельные участки, на которых размещены производственные и научно-исследовательские комплексы, объекты мобилизационного назначения, в том числе испытательные комплексы, полигоны и склады для хранения государственного и мобилизационного резервов.</w:t>
      </w:r>
    </w:p>
    <w:p w:rsidR="00586F7D" w:rsidRPr="00586F7D" w:rsidRDefault="00586F7D" w:rsidP="00586F7D">
      <w:pPr>
        <w:autoSpaceDE w:val="0"/>
        <w:autoSpaceDN w:val="0"/>
        <w:adjustRightInd w:val="0"/>
        <w:ind w:firstLine="709"/>
        <w:jc w:val="both"/>
      </w:pPr>
      <w:r w:rsidRPr="00586F7D">
        <w:t xml:space="preserve">При передаче юридическими лицами и гражданами, освобожденными от уплаты земельного налога в соответствии с настоящим Решением Думы муниципального образования, земельных участков в аренду (пользование) уплачивается земельный налог с площади, переданной в аренду (пользование). </w:t>
      </w:r>
    </w:p>
    <w:p w:rsidR="00586F7D" w:rsidRPr="00586F7D" w:rsidRDefault="00586F7D" w:rsidP="00586F7D">
      <w:pPr>
        <w:autoSpaceDE w:val="0"/>
        <w:autoSpaceDN w:val="0"/>
        <w:adjustRightInd w:val="0"/>
        <w:ind w:firstLine="709"/>
        <w:jc w:val="both"/>
      </w:pPr>
      <w:r w:rsidRPr="00586F7D">
        <w:t>При передаче в аренду (пользование) зданий и сооружений или их частей, юридическими лицами и гражданами, освобожденными от уплаты земельного налога в соответствии с настоящим Решением Думы муниципального образования, уплачивается земельный налог с площади земельного участка пропорционально доле в недвижимости, переданной в аренду (пользование).</w:t>
      </w:r>
    </w:p>
    <w:p w:rsidR="00586F7D" w:rsidRPr="00586F7D" w:rsidRDefault="00586F7D" w:rsidP="00586F7D">
      <w:pPr>
        <w:autoSpaceDE w:val="0"/>
        <w:autoSpaceDN w:val="0"/>
        <w:adjustRightInd w:val="0"/>
        <w:ind w:firstLine="426"/>
        <w:jc w:val="both"/>
      </w:pPr>
      <w:r w:rsidRPr="00586F7D">
        <w:t>7.2. Предоставить льготу в размере 50 процентов от исчисленной суммы земельного налога:</w:t>
      </w:r>
    </w:p>
    <w:p w:rsidR="00586F7D" w:rsidRPr="00586F7D" w:rsidRDefault="00586F7D" w:rsidP="00586F7D">
      <w:pPr>
        <w:autoSpaceDE w:val="0"/>
        <w:autoSpaceDN w:val="0"/>
        <w:adjustRightInd w:val="0"/>
        <w:ind w:firstLine="426"/>
        <w:jc w:val="both"/>
      </w:pPr>
      <w:proofErr w:type="gramStart"/>
      <w:r w:rsidRPr="00586F7D">
        <w:t>- лицам, имеющим статус добровольных пожарных в соответствии со статьей 13 Федерального закона от 06.05.2011 N 100-ФЗ "О добровольной пожарной охране", осуществляющим свою деятельность в подразделениях общественной организации "Добровольная пожарная охрана Восточного управленческого округа Свердловской области" на территории муниципального образования Алапаевское более одного года, в отношении земельных участков, занятых жилищным фондом, приобретенных (предоставленных) для личного подсобного хозяйства, садоводства, огородничества или животноводства</w:t>
      </w:r>
      <w:proofErr w:type="gramEnd"/>
      <w:r w:rsidRPr="00586F7D">
        <w:t>, а также дачного хозяйства;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6F7D">
        <w:rPr>
          <w:rFonts w:ascii="Times New Roman" w:hAnsi="Times New Roman" w:cs="Times New Roman"/>
          <w:sz w:val="24"/>
          <w:szCs w:val="24"/>
        </w:rPr>
        <w:t>- лицам, имеющим трех и более несовершеннолетних детей, в отношении земельных участков, занятых жилищным фондом, гаражами, приобретенных (предоставленных) для личного подсобного хозяйства, садоводства, огородничества или животноводства, а также дачного хозяйства.</w:t>
      </w:r>
      <w:proofErr w:type="gramEnd"/>
    </w:p>
    <w:p w:rsidR="00586F7D" w:rsidRPr="00586F7D" w:rsidRDefault="00586F7D" w:rsidP="00586F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(п. </w:t>
      </w:r>
      <w:r w:rsidR="00F11D68">
        <w:rPr>
          <w:rFonts w:ascii="Times New Roman" w:hAnsi="Times New Roman" w:cs="Times New Roman"/>
          <w:sz w:val="24"/>
          <w:szCs w:val="24"/>
        </w:rPr>
        <w:t>7 с 1 января 2016 года</w:t>
      </w:r>
      <w:r w:rsidRPr="00586F7D">
        <w:rPr>
          <w:rFonts w:ascii="Times New Roman" w:hAnsi="Times New Roman" w:cs="Times New Roman"/>
          <w:sz w:val="24"/>
          <w:szCs w:val="24"/>
        </w:rPr>
        <w:t xml:space="preserve"> в ред. </w:t>
      </w:r>
      <w:hyperlink r:id="rId35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Решения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Думы муниципального образования Алапаевское от </w:t>
      </w:r>
      <w:proofErr w:type="spellStart"/>
      <w:proofErr w:type="gramStart"/>
      <w:r w:rsidRPr="00586F7D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586F7D">
        <w:rPr>
          <w:rFonts w:ascii="Times New Roman" w:hAnsi="Times New Roman" w:cs="Times New Roman"/>
          <w:sz w:val="24"/>
          <w:szCs w:val="24"/>
        </w:rPr>
        <w:t xml:space="preserve"> 25.02.2016 N 829)</w:t>
      </w:r>
    </w:p>
    <w:p w:rsidR="00586F7D" w:rsidRPr="00F11D68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lastRenderedPageBreak/>
        <w:t xml:space="preserve">8. Налогоплательщикам, имеющим право на налоговые льготы в соответствии с </w:t>
      </w:r>
      <w:hyperlink w:anchor="P53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пунктами 7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, </w:t>
      </w:r>
      <w:hyperlink w:anchor="P69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7.2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, </w:t>
      </w:r>
      <w:hyperlink w:anchor="P71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7.3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настоящего Решения Думы муниципального образования, в сроки, установленные налоговым законодатель</w:t>
      </w:r>
      <w:r w:rsidR="00F11D68">
        <w:rPr>
          <w:rFonts w:ascii="Times New Roman" w:hAnsi="Times New Roman" w:cs="Times New Roman"/>
          <w:sz w:val="24"/>
          <w:szCs w:val="24"/>
        </w:rPr>
        <w:t xml:space="preserve">ством, необходимо </w:t>
      </w:r>
      <w:r w:rsidR="00F11D68" w:rsidRPr="00F11D68">
        <w:rPr>
          <w:rFonts w:ascii="Times New Roman" w:hAnsi="Times New Roman" w:cs="Times New Roman"/>
          <w:sz w:val="24"/>
          <w:szCs w:val="24"/>
        </w:rPr>
        <w:t xml:space="preserve">представить </w:t>
      </w:r>
      <w:r w:rsidR="00F11D68" w:rsidRPr="00F11D68">
        <w:rPr>
          <w:rFonts w:ascii="Times New Roman" w:hAnsi="Times New Roman" w:cs="Times New Roman"/>
          <w:sz w:val="24"/>
          <w:szCs w:val="24"/>
        </w:rPr>
        <w:t>в налоговый орган по месту нахождения земельного участка</w:t>
      </w:r>
      <w:r w:rsidRPr="00F11D68">
        <w:rPr>
          <w:rFonts w:ascii="Times New Roman" w:hAnsi="Times New Roman" w:cs="Times New Roman"/>
          <w:sz w:val="24"/>
          <w:szCs w:val="24"/>
        </w:rPr>
        <w:t xml:space="preserve"> </w:t>
      </w:r>
      <w:r w:rsidR="00F11D68" w:rsidRPr="00F11D68">
        <w:rPr>
          <w:rFonts w:ascii="Times New Roman" w:hAnsi="Times New Roman" w:cs="Times New Roman"/>
          <w:sz w:val="24"/>
          <w:szCs w:val="24"/>
        </w:rPr>
        <w:t>(</w:t>
      </w:r>
      <w:r w:rsidR="00F11D68" w:rsidRPr="00F11D68">
        <w:rPr>
          <w:rFonts w:ascii="Times New Roman" w:hAnsi="Times New Roman" w:cs="Times New Roman"/>
          <w:sz w:val="24"/>
          <w:szCs w:val="24"/>
        </w:rPr>
        <w:t xml:space="preserve">в ред. </w:t>
      </w:r>
      <w:hyperlink r:id="rId36" w:history="1">
        <w:r w:rsidR="00F11D68" w:rsidRPr="00F11D68">
          <w:rPr>
            <w:rFonts w:ascii="Times New Roman" w:hAnsi="Times New Roman" w:cs="Times New Roman"/>
            <w:color w:val="0000FF"/>
            <w:sz w:val="24"/>
            <w:szCs w:val="24"/>
          </w:rPr>
          <w:t>Решения</w:t>
        </w:r>
      </w:hyperlink>
      <w:r w:rsidR="00F11D68" w:rsidRPr="00F11D68">
        <w:rPr>
          <w:rFonts w:ascii="Times New Roman" w:hAnsi="Times New Roman" w:cs="Times New Roman"/>
          <w:sz w:val="24"/>
          <w:szCs w:val="24"/>
        </w:rPr>
        <w:t xml:space="preserve"> Думы муниципального образования Алапаевское от </w:t>
      </w:r>
      <w:proofErr w:type="spellStart"/>
      <w:proofErr w:type="gramStart"/>
      <w:r w:rsidR="00F11D68" w:rsidRPr="00F11D68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="00F11D68" w:rsidRPr="00F11D68">
        <w:rPr>
          <w:rFonts w:ascii="Times New Roman" w:hAnsi="Times New Roman" w:cs="Times New Roman"/>
          <w:sz w:val="24"/>
          <w:szCs w:val="24"/>
        </w:rPr>
        <w:t xml:space="preserve"> 25.02.2016 N 829</w:t>
      </w:r>
      <w:r w:rsidR="00F11D68" w:rsidRPr="00F11D68">
        <w:rPr>
          <w:rFonts w:ascii="Times New Roman" w:hAnsi="Times New Roman" w:cs="Times New Roman"/>
          <w:sz w:val="24"/>
          <w:szCs w:val="24"/>
        </w:rPr>
        <w:t xml:space="preserve">) </w:t>
      </w:r>
      <w:r w:rsidRPr="00F11D68">
        <w:rPr>
          <w:rFonts w:ascii="Times New Roman" w:hAnsi="Times New Roman" w:cs="Times New Roman"/>
          <w:sz w:val="24"/>
          <w:szCs w:val="24"/>
        </w:rPr>
        <w:t>следующие документы:</w:t>
      </w:r>
    </w:p>
    <w:p w:rsidR="00586F7D" w:rsidRPr="00F11D68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D68">
        <w:rPr>
          <w:rFonts w:ascii="Times New Roman" w:hAnsi="Times New Roman" w:cs="Times New Roman"/>
          <w:sz w:val="24"/>
          <w:szCs w:val="24"/>
        </w:rPr>
        <w:t>- заявление установленной формы;</w:t>
      </w:r>
    </w:p>
    <w:p w:rsidR="00586F7D" w:rsidRPr="00F11D68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D68">
        <w:rPr>
          <w:rFonts w:ascii="Times New Roman" w:hAnsi="Times New Roman" w:cs="Times New Roman"/>
          <w:sz w:val="24"/>
          <w:szCs w:val="24"/>
        </w:rPr>
        <w:t xml:space="preserve">- копии документов, подтверждающих право на льготу (для получения льготы в соответствии с </w:t>
      </w:r>
      <w:hyperlink w:anchor="P53" w:history="1">
        <w:r w:rsidRPr="00F11D68">
          <w:rPr>
            <w:rFonts w:ascii="Times New Roman" w:hAnsi="Times New Roman" w:cs="Times New Roman"/>
            <w:color w:val="0000FF"/>
            <w:sz w:val="24"/>
            <w:szCs w:val="24"/>
          </w:rPr>
          <w:t>пунктами 7</w:t>
        </w:r>
      </w:hyperlink>
      <w:r w:rsidRPr="00F11D6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71" w:history="1">
        <w:r w:rsidRPr="00F11D68">
          <w:rPr>
            <w:rFonts w:ascii="Times New Roman" w:hAnsi="Times New Roman" w:cs="Times New Roman"/>
            <w:color w:val="0000FF"/>
            <w:sz w:val="24"/>
            <w:szCs w:val="24"/>
          </w:rPr>
          <w:t>7.3</w:t>
        </w:r>
      </w:hyperlink>
      <w:r w:rsidRPr="00F11D68">
        <w:rPr>
          <w:rFonts w:ascii="Times New Roman" w:hAnsi="Times New Roman" w:cs="Times New Roman"/>
          <w:sz w:val="24"/>
          <w:szCs w:val="24"/>
        </w:rPr>
        <w:t xml:space="preserve"> настоящего Решения Думы муниципального образования);</w:t>
      </w:r>
    </w:p>
    <w:p w:rsidR="00586F7D" w:rsidRPr="00F11D68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D68">
        <w:rPr>
          <w:rFonts w:ascii="Times New Roman" w:hAnsi="Times New Roman" w:cs="Times New Roman"/>
          <w:sz w:val="24"/>
          <w:szCs w:val="24"/>
        </w:rPr>
        <w:t xml:space="preserve">- выписку из реестра добровольных пожарных (для получения льготы в соответствии с </w:t>
      </w:r>
      <w:hyperlink w:anchor="P69" w:history="1">
        <w:r w:rsidRPr="00F11D68">
          <w:rPr>
            <w:rFonts w:ascii="Times New Roman" w:hAnsi="Times New Roman" w:cs="Times New Roman"/>
            <w:color w:val="0000FF"/>
            <w:sz w:val="24"/>
            <w:szCs w:val="24"/>
          </w:rPr>
          <w:t>пунктом 7.2</w:t>
        </w:r>
      </w:hyperlink>
      <w:r w:rsidRPr="00F11D68">
        <w:rPr>
          <w:rFonts w:ascii="Times New Roman" w:hAnsi="Times New Roman" w:cs="Times New Roman"/>
          <w:sz w:val="24"/>
          <w:szCs w:val="24"/>
        </w:rPr>
        <w:t xml:space="preserve"> настоящего Решения Думы муниципального образования).</w:t>
      </w:r>
    </w:p>
    <w:p w:rsidR="00586F7D" w:rsidRPr="00F11D68" w:rsidRDefault="00586F7D" w:rsidP="00586F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11D68">
        <w:rPr>
          <w:rFonts w:ascii="Times New Roman" w:hAnsi="Times New Roman" w:cs="Times New Roman"/>
          <w:sz w:val="24"/>
          <w:szCs w:val="24"/>
        </w:rPr>
        <w:t xml:space="preserve">(п. 8 в ред. </w:t>
      </w:r>
      <w:hyperlink r:id="rId37" w:history="1">
        <w:r w:rsidRPr="00F11D68">
          <w:rPr>
            <w:rFonts w:ascii="Times New Roman" w:hAnsi="Times New Roman" w:cs="Times New Roman"/>
            <w:color w:val="0000FF"/>
            <w:sz w:val="24"/>
            <w:szCs w:val="24"/>
          </w:rPr>
          <w:t>Решения</w:t>
        </w:r>
      </w:hyperlink>
      <w:r w:rsidRPr="00F11D68">
        <w:rPr>
          <w:rFonts w:ascii="Times New Roman" w:hAnsi="Times New Roman" w:cs="Times New Roman"/>
          <w:sz w:val="24"/>
          <w:szCs w:val="24"/>
        </w:rPr>
        <w:t xml:space="preserve"> Думы муниципального образования Алапаевское от 29.10.2014 N 632)</w:t>
      </w:r>
    </w:p>
    <w:p w:rsidR="00586F7D" w:rsidRPr="00F11D68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78"/>
      <w:bookmarkEnd w:id="4"/>
      <w:r w:rsidRPr="00F11D68">
        <w:rPr>
          <w:rFonts w:ascii="Times New Roman" w:hAnsi="Times New Roman" w:cs="Times New Roman"/>
          <w:sz w:val="24"/>
          <w:szCs w:val="24"/>
        </w:rPr>
        <w:t xml:space="preserve">8.1. Налогоплательщикам, имеющим право на уменьшение налоговой базы на не облагаемую налогом сумму в соответствии с </w:t>
      </w:r>
      <w:hyperlink w:anchor="P25" w:history="1">
        <w:r w:rsidRPr="00F11D68">
          <w:rPr>
            <w:rFonts w:ascii="Times New Roman" w:hAnsi="Times New Roman" w:cs="Times New Roman"/>
            <w:color w:val="0000FF"/>
            <w:sz w:val="24"/>
            <w:szCs w:val="24"/>
          </w:rPr>
          <w:t>пунктом 4</w:t>
        </w:r>
      </w:hyperlink>
      <w:r w:rsidRPr="00F11D68">
        <w:rPr>
          <w:rFonts w:ascii="Times New Roman" w:hAnsi="Times New Roman" w:cs="Times New Roman"/>
          <w:sz w:val="24"/>
          <w:szCs w:val="24"/>
        </w:rPr>
        <w:t xml:space="preserve"> настоящего Решения Думы муниципального образования, в сроки, установленные налоговым законодательством, необходимо представить </w:t>
      </w:r>
      <w:r w:rsidR="00F11D68" w:rsidRPr="00F11D68">
        <w:rPr>
          <w:rFonts w:ascii="Times New Roman" w:hAnsi="Times New Roman" w:cs="Times New Roman"/>
          <w:sz w:val="24"/>
          <w:szCs w:val="24"/>
        </w:rPr>
        <w:t xml:space="preserve">в налоговый орган по месту нахождения земельного участка (в ред. </w:t>
      </w:r>
      <w:hyperlink r:id="rId38" w:history="1">
        <w:r w:rsidR="00F11D68" w:rsidRPr="00F11D68">
          <w:rPr>
            <w:rFonts w:ascii="Times New Roman" w:hAnsi="Times New Roman" w:cs="Times New Roman"/>
            <w:color w:val="0000FF"/>
            <w:sz w:val="24"/>
            <w:szCs w:val="24"/>
          </w:rPr>
          <w:t>Решения</w:t>
        </w:r>
      </w:hyperlink>
      <w:r w:rsidR="00F11D68" w:rsidRPr="00F11D68">
        <w:rPr>
          <w:rFonts w:ascii="Times New Roman" w:hAnsi="Times New Roman" w:cs="Times New Roman"/>
          <w:sz w:val="24"/>
          <w:szCs w:val="24"/>
        </w:rPr>
        <w:t xml:space="preserve"> Думы муниципального образования Алапаевское от </w:t>
      </w:r>
      <w:proofErr w:type="spellStart"/>
      <w:proofErr w:type="gramStart"/>
      <w:r w:rsidR="00F11D68" w:rsidRPr="00F11D68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="00F11D68" w:rsidRPr="00F11D68">
        <w:rPr>
          <w:rFonts w:ascii="Times New Roman" w:hAnsi="Times New Roman" w:cs="Times New Roman"/>
          <w:sz w:val="24"/>
          <w:szCs w:val="24"/>
        </w:rPr>
        <w:t xml:space="preserve"> 25.02.2016 N 829) </w:t>
      </w:r>
      <w:r w:rsidRPr="00F11D68">
        <w:rPr>
          <w:rFonts w:ascii="Times New Roman" w:hAnsi="Times New Roman" w:cs="Times New Roman"/>
          <w:sz w:val="24"/>
          <w:szCs w:val="24"/>
        </w:rPr>
        <w:t>следующие документы:</w:t>
      </w:r>
    </w:p>
    <w:p w:rsidR="00586F7D" w:rsidRPr="00F11D68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D68">
        <w:rPr>
          <w:rFonts w:ascii="Times New Roman" w:hAnsi="Times New Roman" w:cs="Times New Roman"/>
          <w:sz w:val="24"/>
          <w:szCs w:val="24"/>
        </w:rPr>
        <w:t>- заявление установленной формы;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D68">
        <w:rPr>
          <w:rFonts w:ascii="Times New Roman" w:hAnsi="Times New Roman" w:cs="Times New Roman"/>
          <w:sz w:val="24"/>
          <w:szCs w:val="24"/>
        </w:rPr>
        <w:t>- копии документов, подтверждающих право на уменьшение налоговой базы, на каждого трудоустроенного гражданина (</w:t>
      </w:r>
      <w:hyperlink r:id="rId39" w:history="1">
        <w:r w:rsidRPr="00F11D68">
          <w:rPr>
            <w:rFonts w:ascii="Times New Roman" w:hAnsi="Times New Roman" w:cs="Times New Roman"/>
            <w:color w:val="0000FF"/>
            <w:sz w:val="24"/>
            <w:szCs w:val="24"/>
          </w:rPr>
          <w:t>приложение N 31</w:t>
        </w:r>
      </w:hyperlink>
      <w:r w:rsidRPr="00F11D68">
        <w:rPr>
          <w:rFonts w:ascii="Times New Roman" w:hAnsi="Times New Roman" w:cs="Times New Roman"/>
          <w:sz w:val="24"/>
          <w:szCs w:val="24"/>
        </w:rPr>
        <w:t xml:space="preserve"> к Инструкции по организации исполнения наказаний и мер уголовно-правового характера без изоляции от общества</w:t>
      </w:r>
      <w:r w:rsidRPr="00586F7D">
        <w:rPr>
          <w:rFonts w:ascii="Times New Roman" w:hAnsi="Times New Roman" w:cs="Times New Roman"/>
          <w:sz w:val="24"/>
          <w:szCs w:val="24"/>
        </w:rPr>
        <w:t xml:space="preserve">, утвержденной Приказом Министерства юстиции Российской Федерации от 20.05.2009 N 142; справка о доходах физического лица </w:t>
      </w:r>
      <w:hyperlink r:id="rId40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(форма 2-НДФЛ)</w:t>
        </w:r>
      </w:hyperlink>
      <w:r w:rsidRPr="00586F7D">
        <w:rPr>
          <w:rFonts w:ascii="Times New Roman" w:hAnsi="Times New Roman" w:cs="Times New Roman"/>
          <w:sz w:val="24"/>
          <w:szCs w:val="24"/>
        </w:rPr>
        <w:t>; трудовой договор).</w:t>
      </w:r>
    </w:p>
    <w:p w:rsidR="00586F7D" w:rsidRPr="00586F7D" w:rsidRDefault="00586F7D" w:rsidP="00586F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(п. 8.1 </w:t>
      </w:r>
      <w:proofErr w:type="gramStart"/>
      <w:r w:rsidRPr="00586F7D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586F7D">
        <w:rPr>
          <w:rFonts w:ascii="Times New Roman" w:hAnsi="Times New Roman" w:cs="Times New Roman"/>
          <w:sz w:val="24"/>
          <w:szCs w:val="24"/>
        </w:rPr>
        <w:t xml:space="preserve"> </w:t>
      </w:r>
      <w:hyperlink r:id="rId41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Решением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Думы муниципального образования Алапаевское от 29.10.2014 N 632)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 xml:space="preserve">9. Исключен. - </w:t>
      </w:r>
      <w:hyperlink r:id="rId42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Решение</w:t>
        </w:r>
      </w:hyperlink>
      <w:r w:rsidRPr="00586F7D">
        <w:rPr>
          <w:rFonts w:ascii="Times New Roman" w:hAnsi="Times New Roman" w:cs="Times New Roman"/>
          <w:sz w:val="24"/>
          <w:szCs w:val="24"/>
        </w:rPr>
        <w:t xml:space="preserve"> Думы муниципального образования Алапаевское от 31.05.2010 N 411.</w:t>
      </w:r>
    </w:p>
    <w:p w:rsidR="00586F7D" w:rsidRP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43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9</w:t>
        </w:r>
      </w:hyperlink>
      <w:r w:rsidRPr="00586F7D">
        <w:rPr>
          <w:rFonts w:ascii="Times New Roman" w:hAnsi="Times New Roman" w:cs="Times New Roman"/>
          <w:sz w:val="24"/>
          <w:szCs w:val="24"/>
        </w:rPr>
        <w:t>. Земельный налог на территории муниципального образования вводится в действие с 1 января 2009 года.</w:t>
      </w:r>
    </w:p>
    <w:p w:rsidR="00586F7D" w:rsidRDefault="00586F7D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44" w:history="1">
        <w:r w:rsidRPr="00586F7D">
          <w:rPr>
            <w:rFonts w:ascii="Times New Roman" w:hAnsi="Times New Roman" w:cs="Times New Roman"/>
            <w:color w:val="0000FF"/>
            <w:sz w:val="24"/>
            <w:szCs w:val="24"/>
          </w:rPr>
          <w:t>10</w:t>
        </w:r>
      </w:hyperlink>
      <w:r w:rsidRPr="00586F7D">
        <w:rPr>
          <w:rFonts w:ascii="Times New Roman" w:hAnsi="Times New Roman" w:cs="Times New Roman"/>
          <w:sz w:val="24"/>
          <w:szCs w:val="24"/>
        </w:rPr>
        <w:t>. Направить настоящее Решение Думы муниципального образования для официального опубликования в газету "</w:t>
      </w:r>
      <w:proofErr w:type="spellStart"/>
      <w:r w:rsidRPr="00586F7D">
        <w:rPr>
          <w:rFonts w:ascii="Times New Roman" w:hAnsi="Times New Roman" w:cs="Times New Roman"/>
          <w:sz w:val="24"/>
          <w:szCs w:val="24"/>
        </w:rPr>
        <w:t>Алапаевская</w:t>
      </w:r>
      <w:proofErr w:type="spellEnd"/>
      <w:r w:rsidRPr="00586F7D">
        <w:rPr>
          <w:rFonts w:ascii="Times New Roman" w:hAnsi="Times New Roman" w:cs="Times New Roman"/>
          <w:sz w:val="24"/>
          <w:szCs w:val="24"/>
        </w:rPr>
        <w:t xml:space="preserve"> искра".</w:t>
      </w:r>
    </w:p>
    <w:p w:rsidR="00F11D68" w:rsidRPr="00586F7D" w:rsidRDefault="00F11D68" w:rsidP="00586F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1D68" w:rsidRDefault="00F11D68" w:rsidP="00F11D6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11D68" w:rsidRDefault="00F11D68" w:rsidP="00F11D6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86F7D" w:rsidRPr="00586F7D" w:rsidRDefault="00586F7D" w:rsidP="00F11D6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>Глава</w:t>
      </w:r>
    </w:p>
    <w:p w:rsidR="00586F7D" w:rsidRPr="00586F7D" w:rsidRDefault="00586F7D" w:rsidP="00F11D6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86F7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11D68">
        <w:rPr>
          <w:rFonts w:ascii="Times New Roman" w:hAnsi="Times New Roman" w:cs="Times New Roman"/>
          <w:sz w:val="24"/>
          <w:szCs w:val="24"/>
        </w:rPr>
        <w:tab/>
      </w:r>
      <w:r w:rsidR="00F11D68">
        <w:rPr>
          <w:rFonts w:ascii="Times New Roman" w:hAnsi="Times New Roman" w:cs="Times New Roman"/>
          <w:sz w:val="24"/>
          <w:szCs w:val="24"/>
        </w:rPr>
        <w:tab/>
      </w:r>
      <w:r w:rsidR="00F11D68">
        <w:rPr>
          <w:rFonts w:ascii="Times New Roman" w:hAnsi="Times New Roman" w:cs="Times New Roman"/>
          <w:sz w:val="24"/>
          <w:szCs w:val="24"/>
        </w:rPr>
        <w:tab/>
      </w:r>
      <w:r w:rsidR="00F11D68">
        <w:rPr>
          <w:rFonts w:ascii="Times New Roman" w:hAnsi="Times New Roman" w:cs="Times New Roman"/>
          <w:sz w:val="24"/>
          <w:szCs w:val="24"/>
        </w:rPr>
        <w:tab/>
      </w:r>
      <w:r w:rsidR="00F11D68">
        <w:rPr>
          <w:rFonts w:ascii="Times New Roman" w:hAnsi="Times New Roman" w:cs="Times New Roman"/>
          <w:sz w:val="24"/>
          <w:szCs w:val="24"/>
        </w:rPr>
        <w:tab/>
      </w:r>
      <w:r w:rsidR="00F11D68">
        <w:rPr>
          <w:rFonts w:ascii="Times New Roman" w:hAnsi="Times New Roman" w:cs="Times New Roman"/>
          <w:sz w:val="24"/>
          <w:szCs w:val="24"/>
        </w:rPr>
        <w:tab/>
      </w:r>
      <w:r w:rsidRPr="00586F7D">
        <w:rPr>
          <w:rFonts w:ascii="Times New Roman" w:hAnsi="Times New Roman" w:cs="Times New Roman"/>
          <w:sz w:val="24"/>
          <w:szCs w:val="24"/>
        </w:rPr>
        <w:t>И.А.МЕЛЬНИКОВ</w:t>
      </w:r>
    </w:p>
    <w:p w:rsidR="00586F7D" w:rsidRPr="00586F7D" w:rsidRDefault="00586F7D" w:rsidP="00586F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586F7D" w:rsidRPr="00586F7D" w:rsidSect="00B92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F7D"/>
    <w:rsid w:val="002D1199"/>
    <w:rsid w:val="00586F7D"/>
    <w:rsid w:val="00EA33CE"/>
    <w:rsid w:val="00F11D68"/>
    <w:rsid w:val="00F9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F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86F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86F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rsid w:val="00586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F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86F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86F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rsid w:val="00586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83DA210DCC514865BDB0507860E06DB83CC43AFE70E1B2E3BF572E74BA7B8D5C18513272A2F3AFAEFADBJC0EC" TargetMode="External"/><Relationship Id="rId13" Type="http://schemas.openxmlformats.org/officeDocument/2006/relationships/hyperlink" Target="consultantplus://offline/ref=0B83DA210DCC514865BDB0507860E06DB83CC43AF871EAB7E2B60A247CE3778F5B170E2575EBFFAEAEFADBCBJ30DC" TargetMode="External"/><Relationship Id="rId18" Type="http://schemas.openxmlformats.org/officeDocument/2006/relationships/hyperlink" Target="consultantplus://offline/ref=0B83DA210DCC514865BDB0507860E06DB83CC43AFC76E9BDE1BF572E74BA7B8D5C18513272A2F3AFAEFADBJC0DC" TargetMode="External"/><Relationship Id="rId26" Type="http://schemas.openxmlformats.org/officeDocument/2006/relationships/hyperlink" Target="consultantplus://offline/ref=0B83DA210DCC514865BDB0507860E06DB83CC43AF871EAB7E2B60A247CE3778F5B170E2575EBFFAEAEFADBCBJ300C" TargetMode="External"/><Relationship Id="rId39" Type="http://schemas.openxmlformats.org/officeDocument/2006/relationships/hyperlink" Target="consultantplus://offline/ref=0B83DA210DCC514865BDAE5D6E0CBE67B8319235F17DE3E3BBE00C7323B371DA1B57087032JA06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B83DA210DCC514865BDB0507860E06DB83CC43AFE75EEB0E4BF572E74BA7B8D5C18513272A2F3AFAEFADBJC0DC" TargetMode="External"/><Relationship Id="rId34" Type="http://schemas.openxmlformats.org/officeDocument/2006/relationships/hyperlink" Target="consultantplus://offline/ref=0B83DA210DCC514865BDB0507860E06DB83CC43AF877EEB7E7B40A247CE3778F5B170E2575EBFFAEAEFADBCBJ30EC" TargetMode="External"/><Relationship Id="rId42" Type="http://schemas.openxmlformats.org/officeDocument/2006/relationships/hyperlink" Target="consultantplus://offline/ref=0B83DA210DCC514865BDB0507860E06DB83CC43AFE75EEB0E4BF572E74BA7B8D5C18513272A2F3AFAEFADBJC02C" TargetMode="External"/><Relationship Id="rId7" Type="http://schemas.openxmlformats.org/officeDocument/2006/relationships/hyperlink" Target="consultantplus://offline/ref=0B83DA210DCC514865BDB0507860E06DB83CC43AFE75EEB0E4BF572E74BA7B8D5C18513272A2F3AFAEFADBJC0EC" TargetMode="External"/><Relationship Id="rId12" Type="http://schemas.openxmlformats.org/officeDocument/2006/relationships/hyperlink" Target="consultantplus://offline/ref=0B83DA210DCC514865BDB0507860E06DB83CC43AF877EEB7E7B40A247CE3778F5B170E2575EBFFAEAEFADBCBJ30DC" TargetMode="External"/><Relationship Id="rId17" Type="http://schemas.openxmlformats.org/officeDocument/2006/relationships/hyperlink" Target="consultantplus://offline/ref=0B83DA210DCC514865BDAE5D6E0CBE67B83E9E37FF76E3E3BBE00C7323B371DA1B570874J305C" TargetMode="External"/><Relationship Id="rId25" Type="http://schemas.openxmlformats.org/officeDocument/2006/relationships/hyperlink" Target="consultantplus://offline/ref=0B83DA210DCC514865BDB0507860E06DB83CC43AF871EAB7E2B60A247CE3778F5B170E2575EBFFAEAEFADBCBJ30EC" TargetMode="External"/><Relationship Id="rId33" Type="http://schemas.openxmlformats.org/officeDocument/2006/relationships/hyperlink" Target="consultantplus://offline/ref=0B83DA210DCC514865BDB0507860E06DB83CC43AF870E8B2E4BD0A247CE3778F5B170E2575EBFFAEAEFADBCBJ30EC" TargetMode="External"/><Relationship Id="rId38" Type="http://schemas.openxmlformats.org/officeDocument/2006/relationships/hyperlink" Target="consultantplus://offline/ref=0B83DA210DCC514865BDB0507860E06DB83CC43AF874E8BCE6B60A247CE3778F5B170E2575EBFFAEAEFADBCBJ30EC" TargetMode="External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B83DA210DCC514865BDB0507860E06DB83CC43AF870EEB5E5B70A247CE3778F5B170E2575EBFFAEAEFADBCBJ30DC" TargetMode="External"/><Relationship Id="rId20" Type="http://schemas.openxmlformats.org/officeDocument/2006/relationships/hyperlink" Target="consultantplus://offline/ref=0B83DA210DCC514865BDAE5D6E0CBE67B83E9E37F177E3E3BBE00C7323B371DA1B57087035ABJF04C" TargetMode="External"/><Relationship Id="rId29" Type="http://schemas.openxmlformats.org/officeDocument/2006/relationships/hyperlink" Target="consultantplus://offline/ref=0B83DA210DCC514865BDB0507860E06DB83CC43AF877EEB7E7B40A247CE3778F5B170E2575EBFFAEAEFADBCBJ30EC" TargetMode="External"/><Relationship Id="rId41" Type="http://schemas.openxmlformats.org/officeDocument/2006/relationships/hyperlink" Target="consultantplus://offline/ref=0B83DA210DCC514865BDB0507860E06DB83CC43AF871EAB7E2B60A247CE3778F5B170E2575EBFFAEAEFADBC9J309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B83DA210DCC514865BDB0507860E06DB83CC43AFF74EEB4E1BF572E74BA7B8D5C18513272A2F3AFAEFADBJC0EC" TargetMode="External"/><Relationship Id="rId11" Type="http://schemas.openxmlformats.org/officeDocument/2006/relationships/hyperlink" Target="consultantplus://offline/ref=0B83DA210DCC514865BDB0507860E06DB83CC43AF874EFB2EEB50A247CE3778F5B170E2575EBFFAEAEFADBCBJ30DC" TargetMode="External"/><Relationship Id="rId24" Type="http://schemas.openxmlformats.org/officeDocument/2006/relationships/hyperlink" Target="consultantplus://offline/ref=0B83DA210DCC514865BDB0507860E06DB83CC43AFE75EEB0E4BF572E74BA7B8D5C18513272A2F3AFAEFADBJC0CC" TargetMode="External"/><Relationship Id="rId32" Type="http://schemas.openxmlformats.org/officeDocument/2006/relationships/hyperlink" Target="consultantplus://offline/ref=0B83DA210DCC514865BDB0507860E06DB83CC43AF874E8BCE6B60A247CE3778F5B170E2575EBFFAEAEFADBCBJ30EC" TargetMode="External"/><Relationship Id="rId37" Type="http://schemas.openxmlformats.org/officeDocument/2006/relationships/hyperlink" Target="consultantplus://offline/ref=0B83DA210DCC514865BDB0507860E06DB83CC43AF871EAB7E2B60A247CE3778F5B170E2575EBFFAEAEFADBCAJ30EC" TargetMode="External"/><Relationship Id="rId40" Type="http://schemas.openxmlformats.org/officeDocument/2006/relationships/hyperlink" Target="consultantplus://offline/ref=0B83DA210DCC514865BDAE5D6E0CBE67B83F9337FF73E3E3BBE00C7323B371DA1B57087036AFF2ADJA0EC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0B83DA210DCC514865BDB0507860E06DB83CC43AFC76E9BDE1BF572E74BA7B8D5C18513272A2F3AFAEFADBJC0EC" TargetMode="External"/><Relationship Id="rId15" Type="http://schemas.openxmlformats.org/officeDocument/2006/relationships/hyperlink" Target="consultantplus://offline/ref=0B83DA210DCC514865BDB0507860E06DB83CC43AF870EEB5E5B70A247CE3778F5B170E2575EBFFAEAEFADBCBJ30DC" TargetMode="External"/><Relationship Id="rId23" Type="http://schemas.openxmlformats.org/officeDocument/2006/relationships/hyperlink" Target="consultantplus://offline/ref=0B83DA210DCC514865BDAE5D6E0CBE67B83E9E37F177E3E3BBE00C7323B371DA1B57087035AAJF06C" TargetMode="External"/><Relationship Id="rId28" Type="http://schemas.openxmlformats.org/officeDocument/2006/relationships/hyperlink" Target="consultantplus://offline/ref=0B83DA210DCC514865BDB0507860E06DB83CC43AF874EFB2EEB50A247CE3778F5B170E2575EBFFAEAEFADBCBJ30EC" TargetMode="External"/><Relationship Id="rId36" Type="http://schemas.openxmlformats.org/officeDocument/2006/relationships/hyperlink" Target="consultantplus://offline/ref=0B83DA210DCC514865BDB0507860E06DB83CC43AF874E8BCE6B60A247CE3778F5B170E2575EBFFAEAEFADBCBJ30EC" TargetMode="External"/><Relationship Id="rId10" Type="http://schemas.openxmlformats.org/officeDocument/2006/relationships/hyperlink" Target="consultantplus://offline/ref=0B83DA210DCC514865BDB0507860E06DB83CC43AF874E8BCE6B60A247CE3778F5B170E2575EBFFAEAEFADBCBJ30DC" TargetMode="External"/><Relationship Id="rId19" Type="http://schemas.openxmlformats.org/officeDocument/2006/relationships/hyperlink" Target="consultantplus://offline/ref=0B83DA210DCC514865BDAE5D6E0CBE67B83E9E37F177E3E3BBE00C7323B371DA1B57087035AAJF06C" TargetMode="External"/><Relationship Id="rId31" Type="http://schemas.openxmlformats.org/officeDocument/2006/relationships/hyperlink" Target="consultantplus://offline/ref=0B83DA210DCC514865BDB0507860E06DB83CC43AF870EEB5E5B70A247CE3778F5B170E2575EBFFAEAEFADBCBJ30FC" TargetMode="External"/><Relationship Id="rId44" Type="http://schemas.openxmlformats.org/officeDocument/2006/relationships/hyperlink" Target="consultantplus://offline/ref=0B83DA210DCC514865BDB0507860E06DB83CC43AFE75EEB0E4BF572E74BA7B8D5C18513272A2F3AFAEFADAJC0B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B83DA210DCC514865BDB0507860E06DB83CC43AF077EFB5E7BF572E74BA7B8D5C18513272A2F3AFAEFADBJC0EC" TargetMode="External"/><Relationship Id="rId14" Type="http://schemas.openxmlformats.org/officeDocument/2006/relationships/hyperlink" Target="consultantplus://offline/ref=0B83DA210DCC514865BDB0507860E06DB83CC43AF870E8B2E4BD0A247CE3778F5B170E2575EBFFAEAEFADBCBJ30DC" TargetMode="External"/><Relationship Id="rId22" Type="http://schemas.openxmlformats.org/officeDocument/2006/relationships/hyperlink" Target="consultantplus://offline/ref=0B83DA210DCC514865BDAE5D6E0CBE67B83E9E37F177E3E3BBE00C7323B371DA1B57087035AAJF06C" TargetMode="External"/><Relationship Id="rId27" Type="http://schemas.openxmlformats.org/officeDocument/2006/relationships/hyperlink" Target="consultantplus://offline/ref=0B83DA210DCC514865BDB0507860E06DB83CC43AF871EAB7E2B60A247CE3778F5B170E2575EBFFAEAEFADBCBJ301C" TargetMode="External"/><Relationship Id="rId30" Type="http://schemas.openxmlformats.org/officeDocument/2006/relationships/hyperlink" Target="consultantplus://offline/ref=0B83DA210DCC514865BDB0507860E06DB83CC43AF870EEB5E5B70A247CE3778F5B170E2575EBFFAEAEFADBCBJ30EC" TargetMode="External"/><Relationship Id="rId35" Type="http://schemas.openxmlformats.org/officeDocument/2006/relationships/hyperlink" Target="consultantplus://offline/ref=0B83DA210DCC514865BDB0507860E06DB83CC43AF874E8BCE6B60A247CE3778F5B170E2575EBFFAEAEFADBCBJ30EC" TargetMode="External"/><Relationship Id="rId43" Type="http://schemas.openxmlformats.org/officeDocument/2006/relationships/hyperlink" Target="consultantplus://offline/ref=0B83DA210DCC514865BDB0507860E06DB83CC43AFE75EEB0E4BF572E74BA7B8D5C18513272A2F3AFAEFADAJC0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2561</Words>
  <Characters>14603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Duma01n</cp:lastModifiedBy>
  <cp:revision>1</cp:revision>
  <dcterms:created xsi:type="dcterms:W3CDTF">2016-03-15T02:52:00Z</dcterms:created>
  <dcterms:modified xsi:type="dcterms:W3CDTF">2016-03-15T03:30:00Z</dcterms:modified>
</cp:coreProperties>
</file>